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F4" w:rsidRDefault="003F34F4" w:rsidP="003F34F4">
      <w:pPr>
        <w:pStyle w:val="Heading6"/>
        <w:spacing w:line="266" w:lineRule="auto"/>
        <w:jc w:val="center"/>
        <w:rPr>
          <w:sz w:val="36"/>
          <w:lang w:bidi="fa-IR"/>
        </w:rPr>
      </w:pPr>
      <w:r>
        <w:rPr>
          <w:noProof/>
          <w:sz w:val="26"/>
          <w:szCs w:val="26"/>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28"/>
          <w:rtl/>
          <w:lang w:bidi="fa-IR"/>
        </w:rPr>
        <w:br w:type="page"/>
      </w:r>
      <w:bookmarkStart w:id="0" w:name="OLE_LINK2"/>
    </w:p>
    <w:p w:rsidR="003F34F4" w:rsidRDefault="003F34F4" w:rsidP="003F34F4">
      <w:pPr>
        <w:pStyle w:val="Heading6"/>
        <w:spacing w:line="266" w:lineRule="auto"/>
        <w:jc w:val="center"/>
        <w:rPr>
          <w:noProof/>
          <w:sz w:val="2"/>
          <w:szCs w:val="4"/>
        </w:rPr>
      </w:pPr>
    </w:p>
    <w:p w:rsidR="003F34F4" w:rsidRDefault="003F34F4" w:rsidP="003F34F4">
      <w:pPr>
        <w:pStyle w:val="Heading6"/>
        <w:jc w:val="center"/>
        <w:rPr>
          <w:sz w:val="40"/>
          <w:szCs w:val="40"/>
          <w:rtl/>
          <w:lang w:bidi="fa-IR"/>
        </w:rPr>
      </w:pPr>
      <w:r>
        <w:rPr>
          <w:rFonts w:cs="Arabic Style"/>
          <w:noProof/>
          <w:sz w:val="60"/>
          <w:szCs w:val="60"/>
          <w:lang w:bidi="fa-IR"/>
        </w:rPr>
        <w:drawing>
          <wp:inline distT="0" distB="0" distL="0" distR="0" wp14:anchorId="2BD84F41" wp14:editId="24654DAD">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682B0A" w:rsidRPr="008E4784" w:rsidRDefault="00682B0A" w:rsidP="00682B0A">
      <w:pPr>
        <w:pStyle w:val="Heading6"/>
        <w:jc w:val="center"/>
        <w:rPr>
          <w:rFonts w:cs="B Zar"/>
          <w:sz w:val="24"/>
          <w:szCs w:val="24"/>
          <w:lang w:bidi="fa-IR"/>
        </w:rPr>
      </w:pPr>
      <w:r w:rsidRPr="008E4784">
        <w:rPr>
          <w:rFonts w:cs="B Zar" w:hint="cs"/>
          <w:sz w:val="24"/>
          <w:szCs w:val="24"/>
          <w:rtl/>
        </w:rPr>
        <w:t>دانشگا</w:t>
      </w:r>
      <w:r w:rsidRPr="008E4784">
        <w:rPr>
          <w:rFonts w:cs="B Zar" w:hint="cs"/>
          <w:sz w:val="24"/>
          <w:szCs w:val="24"/>
          <w:rtl/>
          <w:lang w:bidi="fa-IR"/>
        </w:rPr>
        <w:t>ه آزاد اسلامي</w:t>
      </w:r>
    </w:p>
    <w:p w:rsidR="00682B0A" w:rsidRPr="008E4784" w:rsidRDefault="00682B0A" w:rsidP="00682B0A">
      <w:pPr>
        <w:pStyle w:val="Heading6"/>
        <w:jc w:val="center"/>
        <w:rPr>
          <w:rFonts w:cs="B Zar" w:hint="cs"/>
          <w:sz w:val="24"/>
          <w:szCs w:val="24"/>
          <w:rtl/>
          <w:lang w:bidi="fa-IR"/>
        </w:rPr>
      </w:pPr>
      <w:r w:rsidRPr="008E4784">
        <w:rPr>
          <w:rFonts w:cs="B Zar" w:hint="cs"/>
          <w:sz w:val="24"/>
          <w:szCs w:val="24"/>
          <w:rtl/>
          <w:lang w:bidi="fa-IR"/>
        </w:rPr>
        <w:t>واحد تهران مرکز</w:t>
      </w:r>
    </w:p>
    <w:p w:rsidR="00682B0A" w:rsidRPr="008E4784" w:rsidRDefault="00682B0A" w:rsidP="00682B0A">
      <w:pPr>
        <w:jc w:val="center"/>
        <w:rPr>
          <w:rFonts w:cs="B Zar"/>
          <w:b/>
          <w:bCs/>
          <w:sz w:val="40"/>
          <w:szCs w:val="40"/>
          <w:rtl/>
          <w:lang w:bidi="fa-IR"/>
        </w:rPr>
      </w:pPr>
    </w:p>
    <w:p w:rsidR="00682B0A" w:rsidRDefault="00682B0A" w:rsidP="00682B0A">
      <w:pPr>
        <w:jc w:val="center"/>
        <w:rPr>
          <w:rFonts w:cs="B Zar"/>
          <w:b/>
          <w:bCs/>
          <w:sz w:val="40"/>
          <w:szCs w:val="40"/>
          <w:rtl/>
          <w:lang w:bidi="fa-IR"/>
        </w:rPr>
      </w:pPr>
    </w:p>
    <w:p w:rsidR="00682B0A" w:rsidRPr="008E4784" w:rsidRDefault="00682B0A" w:rsidP="00682B0A">
      <w:pPr>
        <w:jc w:val="center"/>
        <w:rPr>
          <w:rFonts w:cs="B Zar"/>
          <w:b/>
          <w:bCs/>
          <w:sz w:val="40"/>
          <w:szCs w:val="40"/>
          <w:rtl/>
          <w:lang w:bidi="fa-IR"/>
        </w:rPr>
      </w:pPr>
    </w:p>
    <w:p w:rsidR="00682B0A" w:rsidRPr="008E4784" w:rsidRDefault="00682B0A" w:rsidP="00682B0A">
      <w:pPr>
        <w:spacing w:line="360" w:lineRule="auto"/>
        <w:jc w:val="center"/>
        <w:rPr>
          <w:rFonts w:cs="B Zar"/>
          <w:b/>
          <w:bCs/>
          <w:sz w:val="40"/>
          <w:szCs w:val="40"/>
          <w:rtl/>
          <w:lang w:bidi="fa-IR"/>
        </w:rPr>
      </w:pPr>
      <w:r w:rsidRPr="008E4784">
        <w:rPr>
          <w:rFonts w:cs="B Zar" w:hint="cs"/>
          <w:b/>
          <w:bCs/>
          <w:sz w:val="40"/>
          <w:szCs w:val="40"/>
          <w:rtl/>
          <w:lang w:bidi="fa-IR"/>
        </w:rPr>
        <w:t>موضوع:</w:t>
      </w:r>
    </w:p>
    <w:p w:rsidR="00682B0A" w:rsidRPr="008E4784" w:rsidRDefault="00682B0A" w:rsidP="00682B0A">
      <w:pPr>
        <w:spacing w:line="360" w:lineRule="auto"/>
        <w:jc w:val="center"/>
        <w:rPr>
          <w:rFonts w:cs="B Zar"/>
          <w:b/>
          <w:bCs/>
          <w:sz w:val="36"/>
          <w:szCs w:val="36"/>
          <w:rtl/>
          <w:lang w:bidi="fa-IR"/>
        </w:rPr>
      </w:pPr>
      <w:r w:rsidRPr="008E4784">
        <w:rPr>
          <w:rFonts w:cs="B Zar"/>
          <w:b/>
          <w:bCs/>
          <w:sz w:val="36"/>
          <w:szCs w:val="36"/>
          <w:rtl/>
          <w:lang w:bidi="fa-IR"/>
        </w:rPr>
        <w:t>بررسي برخي آراء مفسرين شيعه و سني در مورد سوره مباركه غاشيه</w:t>
      </w:r>
    </w:p>
    <w:p w:rsidR="00682B0A" w:rsidRDefault="00682B0A" w:rsidP="00682B0A">
      <w:pPr>
        <w:spacing w:line="800" w:lineRule="exact"/>
        <w:jc w:val="center"/>
        <w:rPr>
          <w:szCs w:val="28"/>
          <w:rtl/>
          <w:lang w:bidi="fa-IR"/>
        </w:rPr>
      </w:pPr>
    </w:p>
    <w:p w:rsidR="00682B0A" w:rsidRDefault="00682B0A" w:rsidP="00682B0A">
      <w:pPr>
        <w:spacing w:line="800" w:lineRule="exact"/>
        <w:jc w:val="center"/>
        <w:rPr>
          <w:szCs w:val="28"/>
          <w:rtl/>
          <w:lang w:bidi="fa-IR"/>
        </w:rPr>
      </w:pPr>
    </w:p>
    <w:p w:rsidR="00682B0A" w:rsidRPr="008E4784" w:rsidRDefault="00682B0A" w:rsidP="00682B0A">
      <w:pPr>
        <w:spacing w:line="800" w:lineRule="exact"/>
        <w:jc w:val="center"/>
        <w:rPr>
          <w:rFonts w:cs="B Zar" w:hint="cs"/>
          <w:b/>
          <w:bCs/>
          <w:sz w:val="28"/>
          <w:szCs w:val="28"/>
          <w:rtl/>
          <w:lang w:bidi="fa-IR"/>
        </w:rPr>
      </w:pPr>
      <w:r w:rsidRPr="008E4784">
        <w:rPr>
          <w:rFonts w:cs="B Zar" w:hint="cs"/>
          <w:b/>
          <w:bCs/>
          <w:sz w:val="28"/>
          <w:szCs w:val="28"/>
          <w:rtl/>
          <w:lang w:bidi="fa-IR"/>
        </w:rPr>
        <w:t>استاد راهنما:</w:t>
      </w:r>
    </w:p>
    <w:p w:rsidR="00682B0A" w:rsidRPr="008E4784" w:rsidRDefault="00682B0A" w:rsidP="00682B0A">
      <w:pPr>
        <w:spacing w:line="800" w:lineRule="exact"/>
        <w:jc w:val="center"/>
        <w:rPr>
          <w:rFonts w:cs="B Zar"/>
          <w:b/>
          <w:bCs/>
          <w:sz w:val="28"/>
          <w:szCs w:val="28"/>
          <w:rtl/>
          <w:lang w:bidi="fa-IR"/>
        </w:rPr>
      </w:pPr>
    </w:p>
    <w:p w:rsidR="00682B0A" w:rsidRPr="008E4784" w:rsidRDefault="00682B0A" w:rsidP="00682B0A">
      <w:pPr>
        <w:spacing w:line="800" w:lineRule="exact"/>
        <w:jc w:val="center"/>
        <w:rPr>
          <w:rFonts w:cs="B Zar" w:hint="cs"/>
          <w:b/>
          <w:bCs/>
          <w:sz w:val="28"/>
          <w:szCs w:val="28"/>
          <w:rtl/>
          <w:lang w:bidi="fa-IR"/>
        </w:rPr>
      </w:pPr>
      <w:r w:rsidRPr="008E4784">
        <w:rPr>
          <w:rFonts w:cs="B Zar" w:hint="cs"/>
          <w:b/>
          <w:bCs/>
          <w:sz w:val="28"/>
          <w:szCs w:val="28"/>
          <w:rtl/>
          <w:lang w:bidi="fa-IR"/>
        </w:rPr>
        <w:t>دانشجو:</w:t>
      </w:r>
    </w:p>
    <w:p w:rsidR="003F34F4" w:rsidRDefault="003F34F4" w:rsidP="003F34F4">
      <w:pPr>
        <w:spacing w:line="360" w:lineRule="auto"/>
        <w:jc w:val="center"/>
        <w:rPr>
          <w:szCs w:val="28"/>
          <w:rtl/>
        </w:rPr>
      </w:pPr>
    </w:p>
    <w:p w:rsidR="003F34F4" w:rsidRDefault="003F34F4" w:rsidP="003F34F4">
      <w:pPr>
        <w:spacing w:line="360" w:lineRule="auto"/>
        <w:jc w:val="center"/>
        <w:rPr>
          <w:szCs w:val="28"/>
          <w:rtl/>
        </w:rPr>
      </w:pPr>
    </w:p>
    <w:p w:rsidR="003F34F4" w:rsidRDefault="003F34F4" w:rsidP="003F34F4">
      <w:pPr>
        <w:spacing w:line="360" w:lineRule="auto"/>
        <w:jc w:val="center"/>
        <w:rPr>
          <w:szCs w:val="28"/>
          <w:rtl/>
        </w:rPr>
      </w:pPr>
    </w:p>
    <w:p w:rsidR="003F34F4" w:rsidRDefault="003F34F4" w:rsidP="003F34F4">
      <w:pPr>
        <w:spacing w:line="360" w:lineRule="auto"/>
        <w:jc w:val="center"/>
        <w:rPr>
          <w:szCs w:val="28"/>
          <w:rtl/>
        </w:rPr>
      </w:pPr>
    </w:p>
    <w:p w:rsidR="003F34F4" w:rsidRDefault="003F34F4" w:rsidP="003F34F4">
      <w:pPr>
        <w:spacing w:line="360" w:lineRule="auto"/>
        <w:jc w:val="center"/>
        <w:rPr>
          <w:szCs w:val="28"/>
          <w:rtl/>
        </w:rPr>
      </w:pPr>
    </w:p>
    <w:p w:rsidR="003F34F4" w:rsidRDefault="003F34F4" w:rsidP="003F34F4">
      <w:pPr>
        <w:spacing w:line="360" w:lineRule="auto"/>
        <w:jc w:val="center"/>
        <w:rPr>
          <w:szCs w:val="28"/>
        </w:rPr>
      </w:pPr>
    </w:p>
    <w:p w:rsidR="00682B0A" w:rsidRDefault="00682B0A" w:rsidP="003F34F4">
      <w:pPr>
        <w:spacing w:line="360" w:lineRule="auto"/>
        <w:jc w:val="center"/>
        <w:rPr>
          <w:szCs w:val="28"/>
        </w:rPr>
      </w:pPr>
    </w:p>
    <w:p w:rsidR="00682B0A" w:rsidRDefault="00682B0A" w:rsidP="003F34F4">
      <w:pPr>
        <w:spacing w:line="360" w:lineRule="auto"/>
        <w:jc w:val="center"/>
        <w:rPr>
          <w:szCs w:val="28"/>
        </w:rPr>
      </w:pPr>
    </w:p>
    <w:p w:rsidR="00682B0A" w:rsidRDefault="00682B0A" w:rsidP="003F34F4">
      <w:pPr>
        <w:spacing w:line="360" w:lineRule="auto"/>
        <w:jc w:val="center"/>
        <w:rPr>
          <w:szCs w:val="28"/>
          <w:rtl/>
        </w:rPr>
      </w:pPr>
      <w:bookmarkStart w:id="1" w:name="_GoBack"/>
      <w:bookmarkEnd w:id="1"/>
    </w:p>
    <w:p w:rsidR="003F34F4" w:rsidRDefault="003F34F4" w:rsidP="003F34F4">
      <w:pPr>
        <w:spacing w:line="360" w:lineRule="auto"/>
        <w:jc w:val="center"/>
        <w:rPr>
          <w:rFonts w:cs="Simplified Arabic"/>
          <w:b/>
          <w:bCs/>
          <w:i/>
          <w:iCs/>
          <w:sz w:val="46"/>
          <w:szCs w:val="54"/>
          <w:rtl/>
        </w:rPr>
      </w:pPr>
      <w:r>
        <w:rPr>
          <w:rFonts w:cs="Simplified Arabic"/>
          <w:b/>
          <w:bCs/>
          <w:i/>
          <w:iCs/>
          <w:sz w:val="84"/>
          <w:szCs w:val="92"/>
          <w:rtl/>
        </w:rPr>
        <w:t>كلّيات</w:t>
      </w:r>
    </w:p>
    <w:p w:rsidR="003F34F4" w:rsidRDefault="003F34F4" w:rsidP="003F34F4">
      <w:pPr>
        <w:spacing w:line="680" w:lineRule="exact"/>
        <w:jc w:val="lowKashida"/>
        <w:rPr>
          <w:rFonts w:cs="Titr"/>
          <w:sz w:val="24"/>
          <w:szCs w:val="28"/>
          <w:rtl/>
        </w:rPr>
      </w:pPr>
      <w:r>
        <w:rPr>
          <w:rFonts w:cs="Lotus" w:hint="cs"/>
          <w:b/>
          <w:bCs/>
          <w:sz w:val="24"/>
          <w:szCs w:val="28"/>
          <w:rtl/>
        </w:rPr>
        <w:br w:type="page"/>
      </w:r>
      <w:r>
        <w:rPr>
          <w:rFonts w:cs="Titr" w:hint="cs"/>
          <w:sz w:val="24"/>
          <w:szCs w:val="28"/>
          <w:rtl/>
        </w:rPr>
        <w:lastRenderedPageBreak/>
        <w:t>مقدمه:</w:t>
      </w:r>
    </w:p>
    <w:p w:rsidR="003F34F4" w:rsidRDefault="003F34F4" w:rsidP="003F34F4">
      <w:pPr>
        <w:spacing w:line="680" w:lineRule="exact"/>
        <w:jc w:val="lowKashida"/>
        <w:rPr>
          <w:rFonts w:cs="Lotus"/>
          <w:sz w:val="24"/>
          <w:szCs w:val="28"/>
          <w:rtl/>
        </w:rPr>
      </w:pPr>
      <w:r>
        <w:rPr>
          <w:rFonts w:cs="Lotus" w:hint="cs"/>
          <w:sz w:val="24"/>
          <w:szCs w:val="28"/>
          <w:rtl/>
        </w:rPr>
        <w:t>با سلام و درود بر پيامبر گرامي اسلام محمد مصطفي و خاندان مطهرش. آنان كه قرآن ناطقند و هدايت گران انسانند تا روز قيامت.</w:t>
      </w:r>
    </w:p>
    <w:p w:rsidR="003F34F4" w:rsidRDefault="003F34F4" w:rsidP="003F34F4">
      <w:pPr>
        <w:spacing w:line="680" w:lineRule="exact"/>
        <w:jc w:val="lowKashida"/>
        <w:rPr>
          <w:rFonts w:cs="Lotus"/>
          <w:sz w:val="24"/>
          <w:szCs w:val="28"/>
          <w:rtl/>
        </w:rPr>
      </w:pPr>
      <w:r>
        <w:rPr>
          <w:rFonts w:cs="Lotus" w:hint="cs"/>
          <w:sz w:val="24"/>
          <w:szCs w:val="28"/>
          <w:rtl/>
        </w:rPr>
        <w:t xml:space="preserve">خداي متعال را شاكريم كه به ما اين اجازه را فرمود كه در درياي عميق علوم قرآن غوطه‌ور شويم و از آن </w:t>
      </w:r>
      <w:r>
        <w:rPr>
          <w:rFonts w:cs="Simplified Arabic"/>
          <w:sz w:val="24"/>
          <w:szCs w:val="28"/>
          <w:rtl/>
        </w:rPr>
        <w:t>درّ</w:t>
      </w:r>
      <w:r>
        <w:rPr>
          <w:rFonts w:cs="Lotus" w:hint="cs"/>
          <w:sz w:val="24"/>
          <w:szCs w:val="28"/>
          <w:rtl/>
        </w:rPr>
        <w:t xml:space="preserve"> گرانمايه سعات را بيابيم.</w:t>
      </w:r>
    </w:p>
    <w:p w:rsidR="003F34F4" w:rsidRDefault="003F34F4" w:rsidP="003F34F4">
      <w:pPr>
        <w:spacing w:line="680" w:lineRule="exact"/>
        <w:jc w:val="lowKashida"/>
        <w:rPr>
          <w:rFonts w:cs="Lotus"/>
          <w:sz w:val="24"/>
          <w:szCs w:val="28"/>
          <w:rtl/>
        </w:rPr>
      </w:pPr>
      <w:r>
        <w:rPr>
          <w:rFonts w:cs="Lotus" w:hint="cs"/>
          <w:sz w:val="24"/>
          <w:szCs w:val="28"/>
          <w:rtl/>
        </w:rPr>
        <w:t>سوره غاشيه يكي از سوره‌هاي كوتاه اما پر محتوايي است كه جامع سعيدي از مطالب، حول محورهاي توحيد، نبوت و معاد است، اين پروژه كوتاه با استفاده از كتب تفسيري و لغوي سعي دارد به مباحث مختلفي كه در اين سوره آمده است بپردازد.</w:t>
      </w:r>
    </w:p>
    <w:p w:rsidR="003F34F4" w:rsidRDefault="003F34F4" w:rsidP="003F34F4">
      <w:pPr>
        <w:spacing w:line="680" w:lineRule="exact"/>
        <w:jc w:val="lowKashida"/>
        <w:rPr>
          <w:rFonts w:cs="Titr"/>
          <w:sz w:val="24"/>
          <w:szCs w:val="28"/>
          <w:rtl/>
        </w:rPr>
      </w:pPr>
      <w:r>
        <w:rPr>
          <w:rFonts w:cs="Lotus" w:hint="cs"/>
          <w:sz w:val="24"/>
          <w:szCs w:val="28"/>
          <w:rtl/>
        </w:rPr>
        <w:br w:type="page"/>
      </w:r>
      <w:r>
        <w:rPr>
          <w:rFonts w:cs="Titr" w:hint="cs"/>
          <w:sz w:val="24"/>
          <w:szCs w:val="28"/>
          <w:rtl/>
        </w:rPr>
        <w:lastRenderedPageBreak/>
        <w:t>تعريف موضوع</w:t>
      </w:r>
    </w:p>
    <w:p w:rsidR="003F34F4" w:rsidRDefault="003F34F4" w:rsidP="003F34F4">
      <w:pPr>
        <w:spacing w:line="680" w:lineRule="exact"/>
        <w:jc w:val="lowKashida"/>
        <w:rPr>
          <w:rFonts w:cs="Lotus"/>
          <w:sz w:val="24"/>
          <w:szCs w:val="28"/>
          <w:rtl/>
        </w:rPr>
      </w:pPr>
      <w:r>
        <w:rPr>
          <w:rFonts w:cs="Lotus" w:hint="cs"/>
          <w:sz w:val="24"/>
          <w:szCs w:val="28"/>
          <w:rtl/>
        </w:rPr>
        <w:t>اين پروژه بر آنست با برسي سوره غاشيه اهداف اصلي اين سوره با توجه به تفاسير شيعه و سني مورد كنكاش قرار دهد.</w:t>
      </w:r>
    </w:p>
    <w:p w:rsidR="003F34F4" w:rsidRDefault="003F34F4" w:rsidP="003F34F4">
      <w:pPr>
        <w:spacing w:line="680" w:lineRule="exact"/>
        <w:jc w:val="lowKashida"/>
        <w:rPr>
          <w:rFonts w:cs="Titr"/>
          <w:sz w:val="24"/>
          <w:szCs w:val="28"/>
          <w:rtl/>
        </w:rPr>
      </w:pPr>
      <w:r>
        <w:rPr>
          <w:rFonts w:cs="Titr" w:hint="cs"/>
          <w:sz w:val="24"/>
          <w:szCs w:val="28"/>
          <w:rtl/>
        </w:rPr>
        <w:t>اهميت موضوع</w:t>
      </w:r>
    </w:p>
    <w:p w:rsidR="003F34F4" w:rsidRDefault="003F34F4" w:rsidP="003F34F4">
      <w:pPr>
        <w:spacing w:line="680" w:lineRule="exact"/>
        <w:jc w:val="lowKashida"/>
        <w:rPr>
          <w:rFonts w:cs="Lotus"/>
          <w:sz w:val="24"/>
          <w:szCs w:val="28"/>
          <w:rtl/>
        </w:rPr>
      </w:pPr>
      <w:r>
        <w:rPr>
          <w:rFonts w:cs="Lotus" w:hint="cs"/>
          <w:sz w:val="24"/>
          <w:szCs w:val="28"/>
          <w:rtl/>
        </w:rPr>
        <w:t>قرآن كريم كتاب هدايت بشر در همه زمانها و مكانها بوده و شايسته است تمامي سوره قرآن كريم مورد توجه و تحقيق و بررسي قرار گيرند تا در پرتو اين پژوهشها به اهداف عالي آن دست يافته و سبب تفكر و تعمق هر چه بيشتر در آيات اين كتاب الهي شود.</w:t>
      </w:r>
    </w:p>
    <w:p w:rsidR="003F34F4" w:rsidRDefault="003F34F4" w:rsidP="003F34F4">
      <w:pPr>
        <w:spacing w:line="680" w:lineRule="exact"/>
        <w:jc w:val="lowKashida"/>
        <w:rPr>
          <w:rFonts w:cs="Titr"/>
          <w:sz w:val="24"/>
          <w:szCs w:val="28"/>
          <w:rtl/>
        </w:rPr>
      </w:pPr>
      <w:r>
        <w:rPr>
          <w:rFonts w:cs="Titr" w:hint="cs"/>
          <w:sz w:val="24"/>
          <w:szCs w:val="28"/>
          <w:rtl/>
        </w:rPr>
        <w:t>پيشينه موضوع:</w:t>
      </w:r>
    </w:p>
    <w:p w:rsidR="003F34F4" w:rsidRDefault="003F34F4" w:rsidP="003F34F4">
      <w:pPr>
        <w:spacing w:line="680" w:lineRule="exact"/>
        <w:jc w:val="lowKashida"/>
        <w:rPr>
          <w:rFonts w:cs="Lotus"/>
          <w:sz w:val="24"/>
          <w:szCs w:val="28"/>
          <w:rtl/>
        </w:rPr>
      </w:pPr>
      <w:r>
        <w:rPr>
          <w:rFonts w:cs="Lotus" w:hint="cs"/>
          <w:sz w:val="24"/>
          <w:szCs w:val="28"/>
          <w:rtl/>
        </w:rPr>
        <w:t xml:space="preserve">درخصوص سوره غاشيه در كتب تفسيري شيعه و سني، مطالبي بيان شده است. اما كتاب يا پروژه‌اي كه اختصاصاً به اين سوره، محتوايش و هدف آن پرداخته باشد، وجود ندارد. </w:t>
      </w:r>
    </w:p>
    <w:p w:rsidR="003F34F4" w:rsidRDefault="003F34F4" w:rsidP="003F34F4">
      <w:pPr>
        <w:spacing w:line="680" w:lineRule="exact"/>
        <w:jc w:val="lowKashida"/>
        <w:rPr>
          <w:rFonts w:cs="Lotus"/>
          <w:sz w:val="24"/>
          <w:szCs w:val="28"/>
          <w:rtl/>
        </w:rPr>
      </w:pPr>
      <w:r>
        <w:rPr>
          <w:rFonts w:cs="Lotus" w:hint="cs"/>
          <w:b/>
          <w:bCs/>
          <w:sz w:val="24"/>
          <w:szCs w:val="28"/>
          <w:rtl/>
        </w:rPr>
        <w:t xml:space="preserve">سئوال اصلي: </w:t>
      </w:r>
      <w:r>
        <w:rPr>
          <w:rFonts w:cs="Lotus" w:hint="cs"/>
          <w:sz w:val="24"/>
          <w:szCs w:val="28"/>
          <w:rtl/>
        </w:rPr>
        <w:t>آيا مي‌توان گفت تناسب آيات در اين سوره ما را به انا علينا حسابهم مي‌رساند؟</w:t>
      </w:r>
    </w:p>
    <w:p w:rsidR="003F34F4" w:rsidRDefault="003F34F4" w:rsidP="003F34F4">
      <w:pPr>
        <w:spacing w:line="680" w:lineRule="exact"/>
        <w:jc w:val="lowKashida"/>
        <w:rPr>
          <w:rFonts w:cs="Lotus"/>
          <w:sz w:val="24"/>
          <w:szCs w:val="28"/>
          <w:rtl/>
        </w:rPr>
      </w:pPr>
      <w:r>
        <w:rPr>
          <w:rFonts w:cs="Lotus" w:hint="cs"/>
          <w:b/>
          <w:bCs/>
          <w:sz w:val="24"/>
          <w:szCs w:val="28"/>
          <w:rtl/>
        </w:rPr>
        <w:t xml:space="preserve">فرضيه: </w:t>
      </w:r>
      <w:r>
        <w:rPr>
          <w:rFonts w:cs="Lotus" w:hint="cs"/>
          <w:sz w:val="24"/>
          <w:szCs w:val="28"/>
          <w:rtl/>
        </w:rPr>
        <w:t>بين ديدگاههاي مفسران شيعه و سني در مورد نكات برجسته سوره غاشيه اتفاق نظر وجود دارد.</w:t>
      </w:r>
    </w:p>
    <w:p w:rsidR="003F34F4" w:rsidRDefault="003F34F4" w:rsidP="003F34F4">
      <w:pPr>
        <w:spacing w:line="680" w:lineRule="exact"/>
        <w:jc w:val="lowKashida"/>
        <w:rPr>
          <w:rFonts w:cs="Titr"/>
          <w:sz w:val="24"/>
          <w:szCs w:val="28"/>
          <w:rtl/>
        </w:rPr>
      </w:pPr>
      <w:r>
        <w:rPr>
          <w:rFonts w:cs="Titr" w:hint="cs"/>
          <w:sz w:val="24"/>
          <w:szCs w:val="28"/>
          <w:rtl/>
        </w:rPr>
        <w:t xml:space="preserve">سئوالات فرعي: </w:t>
      </w:r>
    </w:p>
    <w:p w:rsidR="003F34F4" w:rsidRDefault="003F34F4" w:rsidP="003F34F4">
      <w:pPr>
        <w:numPr>
          <w:ilvl w:val="0"/>
          <w:numId w:val="1"/>
        </w:numPr>
        <w:spacing w:line="680" w:lineRule="exact"/>
        <w:jc w:val="lowKashida"/>
        <w:rPr>
          <w:rFonts w:cs="Lotus"/>
          <w:sz w:val="24"/>
          <w:szCs w:val="28"/>
          <w:rtl/>
        </w:rPr>
      </w:pPr>
      <w:r>
        <w:rPr>
          <w:rFonts w:cs="Lotus" w:hint="cs"/>
          <w:sz w:val="24"/>
          <w:szCs w:val="28"/>
          <w:rtl/>
        </w:rPr>
        <w:t>آيا اسماء قيامت توقيفي هستند. چرا در اين سوره؟</w:t>
      </w:r>
    </w:p>
    <w:p w:rsidR="003F34F4" w:rsidRDefault="003F34F4" w:rsidP="003F34F4">
      <w:pPr>
        <w:numPr>
          <w:ilvl w:val="0"/>
          <w:numId w:val="1"/>
        </w:numPr>
        <w:spacing w:line="680" w:lineRule="exact"/>
        <w:jc w:val="lowKashida"/>
        <w:rPr>
          <w:rFonts w:cs="Lotus"/>
          <w:sz w:val="24"/>
          <w:szCs w:val="28"/>
          <w:rtl/>
        </w:rPr>
      </w:pPr>
      <w:r>
        <w:rPr>
          <w:rFonts w:cs="Lotus" w:hint="cs"/>
          <w:sz w:val="24"/>
          <w:szCs w:val="28"/>
          <w:rtl/>
        </w:rPr>
        <w:t>چرا در اين سوره به برخي از نعمتها و نقمتها اشاره شده است؟</w:t>
      </w:r>
    </w:p>
    <w:p w:rsidR="003F34F4" w:rsidRDefault="003F34F4" w:rsidP="003F34F4">
      <w:pPr>
        <w:numPr>
          <w:ilvl w:val="0"/>
          <w:numId w:val="1"/>
        </w:numPr>
        <w:spacing w:line="680" w:lineRule="exact"/>
        <w:jc w:val="lowKashida"/>
        <w:rPr>
          <w:rFonts w:cs="Lotus"/>
          <w:sz w:val="24"/>
          <w:szCs w:val="28"/>
          <w:rtl/>
        </w:rPr>
      </w:pPr>
      <w:r>
        <w:rPr>
          <w:rFonts w:cs="Lotus" w:hint="cs"/>
          <w:sz w:val="24"/>
          <w:szCs w:val="28"/>
          <w:rtl/>
        </w:rPr>
        <w:t>چرا به برخي از آيات آفاقي اشاره شده است؟</w:t>
      </w:r>
    </w:p>
    <w:p w:rsidR="003F34F4" w:rsidRDefault="003F34F4" w:rsidP="003F34F4">
      <w:pPr>
        <w:numPr>
          <w:ilvl w:val="0"/>
          <w:numId w:val="1"/>
        </w:numPr>
        <w:spacing w:line="680" w:lineRule="exact"/>
        <w:jc w:val="lowKashida"/>
        <w:rPr>
          <w:rFonts w:cs="Lotus"/>
          <w:sz w:val="24"/>
          <w:szCs w:val="28"/>
          <w:rtl/>
        </w:rPr>
      </w:pPr>
      <w:r>
        <w:rPr>
          <w:rFonts w:cs="Lotus" w:hint="cs"/>
          <w:sz w:val="24"/>
          <w:szCs w:val="28"/>
          <w:rtl/>
        </w:rPr>
        <w:t>چرا پيامبر صلي‌الله عليه و آله مصيطر نيست؟</w:t>
      </w:r>
    </w:p>
    <w:p w:rsidR="003F34F4" w:rsidRDefault="003F34F4" w:rsidP="003F34F4">
      <w:pPr>
        <w:spacing w:line="680" w:lineRule="exact"/>
        <w:jc w:val="lowKashida"/>
        <w:rPr>
          <w:rFonts w:cs="Titr"/>
          <w:sz w:val="24"/>
          <w:szCs w:val="28"/>
          <w:rtl/>
        </w:rPr>
      </w:pPr>
      <w:r>
        <w:rPr>
          <w:rFonts w:cs="Lotus" w:hint="cs"/>
          <w:b/>
          <w:bCs/>
          <w:sz w:val="24"/>
          <w:szCs w:val="28"/>
          <w:rtl/>
        </w:rPr>
        <w:br w:type="page"/>
      </w:r>
      <w:r>
        <w:rPr>
          <w:rFonts w:cs="Titr" w:hint="cs"/>
          <w:sz w:val="24"/>
          <w:szCs w:val="28"/>
          <w:rtl/>
        </w:rPr>
        <w:lastRenderedPageBreak/>
        <w:t>روش تحقيق:</w:t>
      </w:r>
    </w:p>
    <w:p w:rsidR="003F34F4" w:rsidRDefault="003F34F4" w:rsidP="003F34F4">
      <w:pPr>
        <w:spacing w:line="680" w:lineRule="exact"/>
        <w:jc w:val="lowKashida"/>
        <w:rPr>
          <w:rFonts w:cs="Lotus"/>
          <w:sz w:val="24"/>
          <w:szCs w:val="28"/>
          <w:rtl/>
        </w:rPr>
      </w:pPr>
      <w:r>
        <w:rPr>
          <w:rFonts w:cs="Lotus" w:hint="cs"/>
          <w:sz w:val="24"/>
          <w:szCs w:val="28"/>
          <w:rtl/>
        </w:rPr>
        <w:t>با توجه به موضوع پروژه اين تحقيق كتابخانه‌اي است.</w:t>
      </w:r>
    </w:p>
    <w:p w:rsidR="003F34F4" w:rsidRDefault="003F34F4" w:rsidP="003F34F4">
      <w:pPr>
        <w:spacing w:line="680" w:lineRule="exact"/>
        <w:jc w:val="lowKashida"/>
        <w:rPr>
          <w:rFonts w:cs="Titr"/>
          <w:sz w:val="24"/>
          <w:szCs w:val="28"/>
          <w:rtl/>
        </w:rPr>
      </w:pPr>
      <w:r>
        <w:rPr>
          <w:rFonts w:cs="Titr" w:hint="cs"/>
          <w:sz w:val="24"/>
          <w:szCs w:val="28"/>
          <w:rtl/>
        </w:rPr>
        <w:t>محدوديت‌هاي تحقيق:</w:t>
      </w:r>
    </w:p>
    <w:p w:rsidR="003F34F4" w:rsidRDefault="003F34F4" w:rsidP="003F34F4">
      <w:pPr>
        <w:spacing w:line="680" w:lineRule="exact"/>
        <w:jc w:val="lowKashida"/>
        <w:rPr>
          <w:rFonts w:cs="Lotus"/>
          <w:sz w:val="24"/>
          <w:szCs w:val="28"/>
          <w:rtl/>
        </w:rPr>
      </w:pPr>
      <w:r>
        <w:rPr>
          <w:rFonts w:cs="Lotus" w:hint="cs"/>
          <w:sz w:val="24"/>
          <w:szCs w:val="28"/>
          <w:rtl/>
        </w:rPr>
        <w:t>با توجه به اينكه تمامي تفاسير مطالبي شبيه به هم را بيان كرده بودند اين پروژه با محدوديت منابعي كه مطالب جديد و نوين ارائه كرده باشند رو به رو بوده است.</w:t>
      </w:r>
    </w:p>
    <w:p w:rsidR="003F34F4" w:rsidRDefault="003F34F4" w:rsidP="003F34F4">
      <w:pPr>
        <w:spacing w:line="680" w:lineRule="exact"/>
        <w:jc w:val="lowKashida"/>
        <w:rPr>
          <w:rFonts w:cs="Titr"/>
          <w:sz w:val="24"/>
          <w:szCs w:val="28"/>
          <w:rtl/>
        </w:rPr>
      </w:pPr>
      <w:r>
        <w:rPr>
          <w:rFonts w:cs="Titr" w:hint="cs"/>
          <w:sz w:val="24"/>
          <w:szCs w:val="28"/>
          <w:rtl/>
        </w:rPr>
        <w:t>پيشنهادات</w:t>
      </w:r>
    </w:p>
    <w:p w:rsidR="003F34F4" w:rsidRDefault="003F34F4" w:rsidP="003F34F4">
      <w:pPr>
        <w:spacing w:line="680" w:lineRule="exact"/>
        <w:jc w:val="lowKashida"/>
        <w:rPr>
          <w:rFonts w:cs="Lotus"/>
          <w:sz w:val="24"/>
          <w:szCs w:val="28"/>
          <w:rtl/>
        </w:rPr>
      </w:pPr>
      <w:r>
        <w:rPr>
          <w:rFonts w:cs="Lotus" w:hint="cs"/>
          <w:sz w:val="24"/>
          <w:szCs w:val="28"/>
          <w:rtl/>
        </w:rPr>
        <w:t xml:space="preserve">از آنجايي كه كتب تفسيري هر كدام كمابيش با الهام از تفاسير ديگر نگاشته شده‌اند اين امر باعث شده است مطالب تفسيري تقريباً تكرار شوند. مخصوصاً در نقل روايات و نتيجه‌گيري آيات و مباحث مربوط به محتواي سوره، به نظر مي‌رسد كه اگر بخواهيم مطالب جديد و نوين در رابطه با اين سوره يا سوره‌هاي ديگر بدست آوريم بايد گذشته از مطالب تفسيري و علوم قرآني از علوم ديگر، مانند- نجوم، روانشناسي، اخلاق و </w:t>
      </w:r>
      <w:r>
        <w:rPr>
          <w:rFonts w:cs="Lotus"/>
          <w:sz w:val="24"/>
          <w:szCs w:val="28"/>
        </w:rPr>
        <w:t>…</w:t>
      </w:r>
      <w:r>
        <w:rPr>
          <w:rFonts w:cs="Lotus" w:hint="cs"/>
          <w:sz w:val="24"/>
          <w:szCs w:val="28"/>
          <w:rtl/>
        </w:rPr>
        <w:t xml:space="preserve"> در اين خصوص بهره برد.</w:t>
      </w:r>
    </w:p>
    <w:p w:rsidR="003F34F4" w:rsidRDefault="003F34F4" w:rsidP="003F34F4">
      <w:pPr>
        <w:spacing w:line="680" w:lineRule="exact"/>
        <w:jc w:val="lowKashida"/>
        <w:rPr>
          <w:rFonts w:cs="Titr"/>
          <w:sz w:val="24"/>
          <w:szCs w:val="28"/>
          <w:rtl/>
        </w:rPr>
      </w:pPr>
      <w:r>
        <w:rPr>
          <w:rFonts w:cs="Lotus" w:hint="cs"/>
          <w:sz w:val="24"/>
          <w:szCs w:val="28"/>
          <w:rtl/>
        </w:rPr>
        <w:br w:type="page"/>
      </w:r>
      <w:r>
        <w:rPr>
          <w:rFonts w:cs="Titr" w:hint="cs"/>
          <w:sz w:val="24"/>
          <w:szCs w:val="28"/>
          <w:rtl/>
        </w:rPr>
        <w:lastRenderedPageBreak/>
        <w:t>چكيده</w:t>
      </w:r>
    </w:p>
    <w:p w:rsidR="003F34F4" w:rsidRDefault="003F34F4" w:rsidP="003F34F4">
      <w:pPr>
        <w:spacing w:line="680" w:lineRule="exact"/>
        <w:jc w:val="lowKashida"/>
        <w:rPr>
          <w:rFonts w:cs="Lotus"/>
          <w:sz w:val="24"/>
          <w:szCs w:val="28"/>
          <w:rtl/>
        </w:rPr>
      </w:pPr>
      <w:r>
        <w:rPr>
          <w:rFonts w:cs="Lotus" w:hint="cs"/>
          <w:sz w:val="24"/>
          <w:szCs w:val="28"/>
          <w:rtl/>
        </w:rPr>
        <w:t>لازم به ذكر است كه درباره اين سوره مطالب بسياري قابل بحث و بررسي است وليكن اين پروژه به لحاظ گنجايش، ظرفيت پرداختن به تمامي موضوعات مربوطه را ندارد.</w:t>
      </w:r>
    </w:p>
    <w:p w:rsidR="003F34F4" w:rsidRDefault="003F34F4" w:rsidP="003F34F4">
      <w:pPr>
        <w:spacing w:line="680" w:lineRule="exact"/>
        <w:jc w:val="lowKashida"/>
        <w:rPr>
          <w:rFonts w:cs="Lotus"/>
          <w:sz w:val="24"/>
          <w:szCs w:val="28"/>
          <w:rtl/>
        </w:rPr>
      </w:pPr>
      <w:r>
        <w:rPr>
          <w:rFonts w:cs="Lotus" w:hint="cs"/>
          <w:sz w:val="24"/>
          <w:szCs w:val="28"/>
          <w:rtl/>
        </w:rPr>
        <w:t>به همين علت، اين تحقيق به بعضي از موضوعاتي كه در آيه مورد توجه قرار گرفته، به طور گذرا و كلي پرداخته است. مطالبي كه در اين پروژه مورد بحث و بررسي قرار گرفته‌اند به اين ترتيب است: فصل اول: اين فصل حاوي بررسي لغوي لغات مطرح شده در سوره مباركه غاشيه است. در اين قسمت سعي شده است لغات با توجه به كتب لغوي معتبر و نيز كتب تفسيري مورد بررسي قرار گيرند.</w:t>
      </w:r>
    </w:p>
    <w:p w:rsidR="003F34F4" w:rsidRDefault="003F34F4" w:rsidP="003F34F4">
      <w:pPr>
        <w:spacing w:line="680" w:lineRule="exact"/>
        <w:jc w:val="lowKashida"/>
        <w:rPr>
          <w:rFonts w:cs="Lotus"/>
          <w:sz w:val="24"/>
          <w:szCs w:val="28"/>
          <w:rtl/>
        </w:rPr>
      </w:pPr>
      <w:r>
        <w:rPr>
          <w:rFonts w:cs="Lotus" w:hint="cs"/>
          <w:sz w:val="24"/>
          <w:szCs w:val="28"/>
          <w:rtl/>
        </w:rPr>
        <w:t>فصل دوم: در مورد تفسير آيات سوره مباركه غاشيه مي‌باشد و لذا مطالبي كه در اين قسمت آمده بيشتر جنبه تفسيري دارد، ولي قبل از پرداختن به تفسير آيات، موضوعات مختلفي پيرامون سوره، مورد ارزيابي قرار گرفته است. مانند: معرفي سوره- فضيلت سوره- ارتباط سوره با سوره قبل و ديگر سوره.</w:t>
      </w:r>
    </w:p>
    <w:p w:rsidR="003F34F4" w:rsidRDefault="003F34F4" w:rsidP="003F34F4">
      <w:pPr>
        <w:spacing w:line="680" w:lineRule="exact"/>
        <w:jc w:val="lowKashida"/>
        <w:rPr>
          <w:rFonts w:cs="Lotus"/>
          <w:sz w:val="24"/>
          <w:szCs w:val="28"/>
          <w:rtl/>
        </w:rPr>
      </w:pPr>
      <w:r>
        <w:rPr>
          <w:rFonts w:cs="Lotus" w:hint="cs"/>
          <w:sz w:val="24"/>
          <w:szCs w:val="28"/>
          <w:rtl/>
        </w:rPr>
        <w:t>روش پرداختن به تفسير در اين فصل اين است كه اول ترجمه آيه يا آيات مربوطه آمده است و سپس در ذيل آن تفسيرهاي مختلف شيعه و سني آمده است. لازم به ذكر است كه آيات اين سوره از نظر محتوا به سه دسته كلي تقسيم شده است كه قبل از پرداختن به آيات هر دسته، مفهوم كلي نيز بيان شده است.</w:t>
      </w:r>
    </w:p>
    <w:p w:rsidR="003F34F4" w:rsidRDefault="003F34F4" w:rsidP="003F34F4">
      <w:pPr>
        <w:spacing w:line="680" w:lineRule="exact"/>
        <w:jc w:val="lowKashida"/>
        <w:rPr>
          <w:rFonts w:cs="Lotus"/>
          <w:sz w:val="24"/>
          <w:szCs w:val="28"/>
          <w:rtl/>
        </w:rPr>
      </w:pPr>
      <w:r>
        <w:rPr>
          <w:rFonts w:cs="Lotus" w:hint="cs"/>
          <w:sz w:val="24"/>
          <w:szCs w:val="28"/>
          <w:rtl/>
        </w:rPr>
        <w:t>فصل سوم: اختصاص دارد به بررسي نكات برجسته سوره، از جمله مطالبي كه در اين فصل بدانها اشاره شده به اين ترتيب است. اسماء قيامت- نعمت‌ها و نقمت‌ها اخروي توجه به آيات آفاقي از جمله آسمان، زمين، شتر، كوه، فايده تذكر، رسالت پيامبر صلي‌الله عليه و آله.</w:t>
      </w:r>
    </w:p>
    <w:p w:rsidR="00ED0270" w:rsidRDefault="00ED0270" w:rsidP="003F34F4">
      <w:pPr>
        <w:rPr>
          <w:rtl/>
          <w:lang w:bidi="fa-IR"/>
        </w:rPr>
      </w:pPr>
    </w:p>
    <w:sectPr w:rsidR="00ED0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663"/>
    <w:multiLevelType w:val="singleLevel"/>
    <w:tmpl w:val="666A4870"/>
    <w:lvl w:ilvl="0">
      <w:start w:val="1"/>
      <w:numFmt w:val="decimal"/>
      <w:lvlText w:val="%1-"/>
      <w:lvlJc w:val="left"/>
      <w:pPr>
        <w:tabs>
          <w:tab w:val="num" w:pos="360"/>
        </w:tabs>
        <w:ind w:left="360" w:hanging="360"/>
      </w:pPr>
      <w:rPr>
        <w:b/>
        <w:sz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1A"/>
    <w:rsid w:val="003F34F4"/>
    <w:rsid w:val="00682B0A"/>
    <w:rsid w:val="008D721A"/>
    <w:rsid w:val="00ED0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5192"/>
  <w15:chartTrackingRefBased/>
  <w15:docId w15:val="{F0232540-0C9E-441B-A125-75EF8685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34F4"/>
    <w:pPr>
      <w:bidi/>
      <w:spacing w:after="0" w:line="240" w:lineRule="auto"/>
    </w:pPr>
    <w:rPr>
      <w:rFonts w:ascii="Times New Roman" w:eastAsia="Times New Roman" w:hAnsi="Times New Roman" w:cs="Traditional Arabic"/>
      <w:sz w:val="20"/>
      <w:szCs w:val="24"/>
    </w:rPr>
  </w:style>
  <w:style w:type="paragraph" w:styleId="Heading6">
    <w:name w:val="heading 6"/>
    <w:basedOn w:val="Normal"/>
    <w:next w:val="Normal"/>
    <w:link w:val="Heading6Char"/>
    <w:uiPriority w:val="9"/>
    <w:semiHidden/>
    <w:unhideWhenUsed/>
    <w:qFormat/>
    <w:rsid w:val="003F34F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F34F4"/>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2016-07-26T13:30:00Z</dcterms:created>
  <dcterms:modified xsi:type="dcterms:W3CDTF">2016-10-06T10:33:00Z</dcterms:modified>
</cp:coreProperties>
</file>